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3D" w:rsidRPr="00A95A3D" w:rsidRDefault="00A95A3D" w:rsidP="00A95A3D">
      <w:pPr>
        <w:pStyle w:val="NormalWeb"/>
        <w:spacing w:before="240" w:beforeAutospacing="0" w:after="0" w:afterAutospacing="0"/>
        <w:rPr>
          <w:lang w:val="es-AR"/>
        </w:rPr>
      </w:pPr>
      <w:r w:rsidRPr="00A95A3D">
        <w:rPr>
          <w:rFonts w:ascii="Cambria" w:hAnsi="Cambria"/>
          <w:color w:val="000000"/>
          <w:sz w:val="22"/>
          <w:szCs w:val="22"/>
          <w:lang w:val="es-AR"/>
        </w:rPr>
        <w:t>INSTITUTO FRAY MAMERTO ESQUIÚ</w:t>
      </w:r>
    </w:p>
    <w:p w:rsidR="00A95A3D" w:rsidRPr="00A95A3D" w:rsidRDefault="00A95A3D" w:rsidP="00A95A3D">
      <w:pPr>
        <w:pStyle w:val="NormalWeb"/>
        <w:spacing w:before="240" w:beforeAutospacing="0" w:after="0" w:afterAutospacing="0"/>
        <w:rPr>
          <w:lang w:val="es-AR"/>
        </w:rPr>
      </w:pPr>
      <w:r w:rsidRPr="00A95A3D">
        <w:rPr>
          <w:rFonts w:ascii="Cambria" w:hAnsi="Cambria"/>
          <w:color w:val="000000"/>
          <w:sz w:val="22"/>
          <w:szCs w:val="22"/>
          <w:lang w:val="es-AR"/>
        </w:rPr>
        <w:t>2DO A</w:t>
      </w:r>
      <w:proofErr w:type="gramStart"/>
      <w:r w:rsidRPr="00A95A3D">
        <w:rPr>
          <w:rFonts w:ascii="Cambria" w:hAnsi="Cambria"/>
          <w:color w:val="000000"/>
          <w:sz w:val="22"/>
          <w:szCs w:val="22"/>
          <w:lang w:val="es-AR"/>
        </w:rPr>
        <w:t>,B</w:t>
      </w:r>
      <w:proofErr w:type="gramEnd"/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y C</w:t>
      </w:r>
    </w:p>
    <w:p w:rsidR="00A95A3D" w:rsidRPr="00A95A3D" w:rsidRDefault="00A95A3D" w:rsidP="00A95A3D">
      <w:pPr>
        <w:pStyle w:val="NormalWeb"/>
        <w:spacing w:before="240" w:beforeAutospacing="0" w:after="0" w:afterAutospacing="0"/>
        <w:rPr>
          <w:lang w:val="es-AR"/>
        </w:rPr>
      </w:pP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DOCENTES: </w:t>
      </w:r>
      <w:proofErr w:type="spellStart"/>
      <w:r w:rsidRPr="00A95A3D">
        <w:rPr>
          <w:rFonts w:ascii="Cambria" w:hAnsi="Cambria"/>
          <w:color w:val="000000"/>
          <w:sz w:val="22"/>
          <w:szCs w:val="22"/>
          <w:lang w:val="es-AR"/>
        </w:rPr>
        <w:t>Campisi</w:t>
      </w:r>
      <w:proofErr w:type="spellEnd"/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, </w:t>
      </w:r>
      <w:r w:rsidR="00BB57CF" w:rsidRPr="00A95A3D">
        <w:rPr>
          <w:rFonts w:ascii="Cambria" w:hAnsi="Cambria"/>
          <w:color w:val="000000"/>
          <w:sz w:val="22"/>
          <w:szCs w:val="22"/>
          <w:lang w:val="es-AR"/>
        </w:rPr>
        <w:t>Isabel;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Somers, Sofía</w:t>
      </w:r>
    </w:p>
    <w:p w:rsidR="00A95A3D" w:rsidRPr="00A95A3D" w:rsidRDefault="00A95A3D" w:rsidP="00A95A3D">
      <w:pPr>
        <w:pStyle w:val="NormalWeb"/>
        <w:spacing w:before="240" w:beforeAutospacing="0" w:after="0" w:afterAutospacing="0"/>
        <w:rPr>
          <w:lang w:val="es-AR"/>
        </w:rPr>
      </w:pPr>
      <w:r w:rsidRPr="00A95A3D">
        <w:rPr>
          <w:color w:val="000000"/>
          <w:lang w:val="es-AR"/>
        </w:rPr>
        <w:t> </w:t>
      </w:r>
    </w:p>
    <w:p w:rsidR="00A95A3D" w:rsidRPr="00A95A3D" w:rsidRDefault="00A95A3D" w:rsidP="00A95A3D">
      <w:pPr>
        <w:pStyle w:val="NormalWeb"/>
        <w:spacing w:before="240" w:beforeAutospacing="0" w:after="0" w:afterAutospacing="0"/>
        <w:jc w:val="center"/>
        <w:rPr>
          <w:lang w:val="es-AR"/>
        </w:rPr>
      </w:pPr>
      <w:r w:rsidRPr="00A95A3D">
        <w:rPr>
          <w:rFonts w:ascii="Cambria" w:hAnsi="Cambria"/>
          <w:b/>
          <w:bCs/>
          <w:color w:val="000000"/>
          <w:sz w:val="22"/>
          <w:szCs w:val="22"/>
          <w:u w:val="single"/>
          <w:lang w:val="es-AR"/>
        </w:rPr>
        <w:t>PLAN DE CONTINUIDAD PEDAGÓGICO 6</w:t>
      </w:r>
    </w:p>
    <w:p w:rsidR="00A95A3D" w:rsidRDefault="00A95A3D" w:rsidP="00A95A3D">
      <w:pPr>
        <w:pStyle w:val="NormalWeb"/>
        <w:spacing w:before="240" w:beforeAutospacing="0" w:after="0" w:afterAutospacing="0"/>
        <w:jc w:val="center"/>
      </w:pPr>
      <w:r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“THE VERY HUNGRY CATERPILLAR”</w:t>
      </w:r>
    </w:p>
    <w:p w:rsidR="00A95A3D" w:rsidRDefault="00A95A3D" w:rsidP="00A95A3D">
      <w:pPr>
        <w:pStyle w:val="NormalWeb"/>
        <w:spacing w:before="24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4171315</wp:posOffset>
            </wp:positionH>
            <wp:positionV relativeFrom="paragraph">
              <wp:posOffset>163195</wp:posOffset>
            </wp:positionV>
            <wp:extent cx="1590675" cy="1057275"/>
            <wp:effectExtent l="0" t="0" r="9525" b="9525"/>
            <wp:wrapSquare wrapText="bothSides"/>
            <wp:docPr id="2" name="Picture 2" descr="https://lh4.googleusercontent.com/QHeoohyX62CYdyX24jZzz4RUG3GEeid2cqGVQUFNkRDpxHaCUw2tkp2iQ8PUKEjReaclKxQXua5qOclrbkkp9kWQzppXW-VXYj8yl63R4pOUC0S9RVRjaFIYXPUsOqOKhU5k5f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HeoohyX62CYdyX24jZzz4RUG3GEeid2cqGVQUFNkRDpxHaCUw2tkp2iQ8PUKEjReaclKxQXua5qOclrbkkp9kWQzppXW-VXYj8yl63R4pOUC0S9RVRjaFIYXPUsOqOKhU5k5f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 </w:t>
      </w:r>
    </w:p>
    <w:p w:rsidR="00A95A3D" w:rsidRDefault="00A95A3D" w:rsidP="00A95A3D">
      <w:pPr>
        <w:pStyle w:val="NormalWeb"/>
        <w:spacing w:before="240" w:beforeAutospacing="0" w:after="0" w:afterAutospacing="0"/>
      </w:pPr>
      <w:proofErr w:type="spellStart"/>
      <w:r>
        <w:rPr>
          <w:rFonts w:ascii="Cambria" w:hAnsi="Cambria"/>
          <w:color w:val="000000"/>
          <w:sz w:val="22"/>
          <w:szCs w:val="22"/>
        </w:rPr>
        <w:t>Materiales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/>
          <w:color w:val="000000"/>
          <w:sz w:val="22"/>
          <w:szCs w:val="22"/>
        </w:rPr>
        <w:t>a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utilizar</w:t>
      </w:r>
      <w:proofErr w:type="spellEnd"/>
      <w:r>
        <w:rPr>
          <w:rFonts w:ascii="Cambria" w:hAnsi="Cambria"/>
          <w:color w:val="000000"/>
          <w:sz w:val="22"/>
          <w:szCs w:val="22"/>
        </w:rPr>
        <w:t>:</w:t>
      </w:r>
    </w:p>
    <w:p w:rsidR="00A95A3D" w:rsidRDefault="00A95A3D" w:rsidP="00A95A3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Video del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cuento</w:t>
      </w:r>
      <w:proofErr w:type="spellEnd"/>
    </w:p>
    <w:p w:rsidR="00A95A3D" w:rsidRDefault="00A95A3D" w:rsidP="00A95A3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color w:val="000000"/>
          <w:sz w:val="22"/>
          <w:szCs w:val="22"/>
        </w:rPr>
        <w:t>Cuaderno</w:t>
      </w:r>
      <w:proofErr w:type="spellEnd"/>
    </w:p>
    <w:p w:rsidR="00A95A3D" w:rsidRPr="00A95A3D" w:rsidRDefault="00A95A3D" w:rsidP="00A95A3D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Cambria" w:hAnsi="Cambria"/>
          <w:color w:val="000000"/>
          <w:sz w:val="22"/>
          <w:szCs w:val="22"/>
          <w:lang w:val="es-AR"/>
        </w:rPr>
      </w:pPr>
      <w:proofErr w:type="spellStart"/>
      <w:r w:rsidRPr="00A95A3D">
        <w:rPr>
          <w:rFonts w:ascii="Cambria" w:hAnsi="Cambria"/>
          <w:color w:val="000000"/>
          <w:sz w:val="22"/>
          <w:szCs w:val="22"/>
          <w:lang w:val="es-AR"/>
        </w:rPr>
        <w:t>Puppet</w:t>
      </w:r>
      <w:proofErr w:type="spellEnd"/>
      <w:r w:rsidRPr="00A95A3D">
        <w:rPr>
          <w:rFonts w:ascii="Cambria" w:hAnsi="Cambria"/>
          <w:color w:val="000000"/>
          <w:sz w:val="22"/>
          <w:szCs w:val="22"/>
          <w:lang w:val="es-AR"/>
        </w:rPr>
        <w:t>: hoja, colores y dos lápices</w:t>
      </w:r>
    </w:p>
    <w:p w:rsidR="00A95A3D" w:rsidRPr="00A95A3D" w:rsidRDefault="00A95A3D" w:rsidP="00A95A3D">
      <w:pPr>
        <w:pStyle w:val="NormalWeb"/>
        <w:spacing w:before="0" w:beforeAutospacing="0" w:after="240" w:afterAutospacing="0"/>
        <w:rPr>
          <w:lang w:val="es-AR"/>
        </w:rPr>
      </w:pPr>
      <w:r w:rsidRPr="00A95A3D">
        <w:rPr>
          <w:rFonts w:ascii="Cambria" w:hAnsi="Cambria"/>
          <w:b/>
          <w:bCs/>
          <w:color w:val="000000"/>
          <w:sz w:val="22"/>
          <w:szCs w:val="22"/>
          <w:lang w:val="es-AR"/>
        </w:rPr>
        <w:t>Actividad 1</w:t>
      </w:r>
    </w:p>
    <w:p w:rsidR="00A95A3D" w:rsidRDefault="00A95A3D" w:rsidP="00A95A3D">
      <w:pPr>
        <w:pStyle w:val="NormalWeb"/>
        <w:spacing w:before="0" w:beforeAutospacing="0" w:after="240" w:afterAutospacing="0"/>
      </w:pPr>
      <w:r w:rsidRPr="00A95A3D">
        <w:rPr>
          <w:rFonts w:ascii="Cambria" w:hAnsi="Cambria"/>
          <w:color w:val="000000"/>
          <w:sz w:val="22"/>
          <w:szCs w:val="22"/>
          <w:lang w:val="es-AR"/>
        </w:rPr>
        <w:t>Escuchamos el cuento “</w:t>
      </w:r>
      <w:proofErr w:type="spellStart"/>
      <w:r w:rsidRPr="00A95A3D">
        <w:rPr>
          <w:rFonts w:ascii="Cambria" w:hAnsi="Cambria"/>
          <w:i/>
          <w:iCs/>
          <w:color w:val="000000"/>
          <w:sz w:val="22"/>
          <w:szCs w:val="22"/>
          <w:lang w:val="es-AR"/>
        </w:rPr>
        <w:t>The</w:t>
      </w:r>
      <w:proofErr w:type="spellEnd"/>
      <w:r w:rsidRPr="00A95A3D">
        <w:rPr>
          <w:rFonts w:ascii="Cambria" w:hAnsi="Cambria"/>
          <w:i/>
          <w:iCs/>
          <w:color w:val="000000"/>
          <w:sz w:val="22"/>
          <w:szCs w:val="22"/>
          <w:lang w:val="es-AR"/>
        </w:rPr>
        <w:t xml:space="preserve"> </w:t>
      </w:r>
      <w:proofErr w:type="spellStart"/>
      <w:r w:rsidRPr="00A95A3D">
        <w:rPr>
          <w:rFonts w:ascii="Cambria" w:hAnsi="Cambria"/>
          <w:i/>
          <w:iCs/>
          <w:color w:val="000000"/>
          <w:sz w:val="22"/>
          <w:szCs w:val="22"/>
          <w:lang w:val="es-AR"/>
        </w:rPr>
        <w:t>Very</w:t>
      </w:r>
      <w:proofErr w:type="spellEnd"/>
      <w:r w:rsidRPr="00A95A3D">
        <w:rPr>
          <w:rFonts w:ascii="Cambria" w:hAnsi="Cambria"/>
          <w:i/>
          <w:iCs/>
          <w:color w:val="000000"/>
          <w:sz w:val="22"/>
          <w:szCs w:val="22"/>
          <w:lang w:val="es-AR"/>
        </w:rPr>
        <w:t xml:space="preserve"> </w:t>
      </w:r>
      <w:proofErr w:type="spellStart"/>
      <w:r w:rsidRPr="00A95A3D">
        <w:rPr>
          <w:rFonts w:ascii="Cambria" w:hAnsi="Cambria"/>
          <w:i/>
          <w:iCs/>
          <w:color w:val="000000"/>
          <w:sz w:val="22"/>
          <w:szCs w:val="22"/>
          <w:lang w:val="es-AR"/>
        </w:rPr>
        <w:t>Hungry</w:t>
      </w:r>
      <w:proofErr w:type="spellEnd"/>
      <w:r w:rsidRPr="00A95A3D">
        <w:rPr>
          <w:rFonts w:ascii="Cambria" w:hAnsi="Cambria"/>
          <w:i/>
          <w:iCs/>
          <w:color w:val="000000"/>
          <w:sz w:val="22"/>
          <w:szCs w:val="22"/>
          <w:lang w:val="es-AR"/>
        </w:rPr>
        <w:t xml:space="preserve"> Caterpillar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” de </w:t>
      </w:r>
      <w:r w:rsidRPr="00A95A3D">
        <w:rPr>
          <w:rFonts w:ascii="Cambria" w:hAnsi="Cambria"/>
          <w:i/>
          <w:iCs/>
          <w:color w:val="000000"/>
          <w:sz w:val="22"/>
          <w:szCs w:val="22"/>
          <w:lang w:val="es-AR"/>
        </w:rPr>
        <w:t xml:space="preserve">Eric </w:t>
      </w:r>
      <w:proofErr w:type="spellStart"/>
      <w:r w:rsidRPr="00A95A3D">
        <w:rPr>
          <w:rFonts w:ascii="Cambria" w:hAnsi="Cambria"/>
          <w:i/>
          <w:iCs/>
          <w:color w:val="000000"/>
          <w:sz w:val="22"/>
          <w:szCs w:val="22"/>
          <w:lang w:val="es-AR"/>
        </w:rPr>
        <w:t>Carle</w:t>
      </w:r>
      <w:proofErr w:type="spellEnd"/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y </w:t>
      </w:r>
      <w:proofErr w:type="gramStart"/>
      <w:r w:rsidRPr="00A95A3D">
        <w:rPr>
          <w:rFonts w:ascii="Cambria" w:hAnsi="Cambria"/>
          <w:color w:val="000000"/>
          <w:sz w:val="22"/>
          <w:szCs w:val="22"/>
          <w:lang w:val="es-AR"/>
        </w:rPr>
        <w:t>prestamos</w:t>
      </w:r>
      <w:proofErr w:type="gramEnd"/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mucha </w:t>
      </w:r>
      <w:r w:rsidR="00914577">
        <w:rPr>
          <w:rFonts w:ascii="Cambria" w:hAnsi="Cambria"/>
          <w:color w:val="000000"/>
          <w:sz w:val="22"/>
          <w:szCs w:val="22"/>
          <w:lang w:val="es-AR"/>
        </w:rPr>
        <w:t xml:space="preserve"> 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atención. </w:t>
      </w:r>
      <w:r w:rsidRPr="00A95A3D">
        <w:rPr>
          <w:rFonts w:ascii="Cambria" w:hAnsi="Cambria"/>
          <w:b/>
          <w:bCs/>
          <w:color w:val="000000"/>
          <w:sz w:val="22"/>
          <w:szCs w:val="22"/>
          <w:lang w:val="es-AR"/>
        </w:rPr>
        <w:t>Link: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(</w:t>
      </w:r>
      <w:r w:rsidR="00407B97">
        <w:fldChar w:fldCharType="begin"/>
      </w:r>
      <w:r w:rsidR="00407B97" w:rsidRPr="00407B97">
        <w:rPr>
          <w:lang w:val="es-AR"/>
        </w:rPr>
        <w:instrText xml:space="preserve"> HYPERLINK "https://www.youtube.com/watch?v=zUpd5j7e9G0" </w:instrText>
      </w:r>
      <w:r w:rsidR="00407B97">
        <w:fldChar w:fldCharType="separate"/>
      </w:r>
      <w:r w:rsidR="00407B97" w:rsidRPr="00407B97">
        <w:rPr>
          <w:rStyle w:val="Hyperlink"/>
          <w:lang w:val="es-AR"/>
        </w:rPr>
        <w:t>https://www.youtube.com/watch?v=zUpd5j7e9G0</w:t>
      </w:r>
      <w:r w:rsidR="00407B97">
        <w:fldChar w:fldCharType="end"/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). Hacemos una </w:t>
      </w:r>
      <w:r w:rsidRPr="00CB5CCD">
        <w:rPr>
          <w:rFonts w:ascii="Cambria" w:hAnsi="Cambria"/>
          <w:b/>
          <w:color w:val="000000"/>
          <w:sz w:val="22"/>
          <w:szCs w:val="22"/>
          <w:lang w:val="es-AR"/>
        </w:rPr>
        <w:t>portada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en una hoja del cuaderno, inspirándonos en la historia.  </w:t>
      </w:r>
      <w:proofErr w:type="spellStart"/>
      <w:r>
        <w:rPr>
          <w:rFonts w:ascii="Cambria" w:hAnsi="Cambria"/>
          <w:color w:val="000000"/>
          <w:sz w:val="22"/>
          <w:szCs w:val="22"/>
        </w:rPr>
        <w:t>Luego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en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la </w:t>
      </w:r>
      <w:proofErr w:type="spellStart"/>
      <w:r>
        <w:rPr>
          <w:rFonts w:ascii="Cambria" w:hAnsi="Cambria"/>
          <w:color w:val="000000"/>
          <w:sz w:val="22"/>
          <w:szCs w:val="22"/>
        </w:rPr>
        <w:t>siguiente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hoja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respondemos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unas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preguntas</w:t>
      </w:r>
      <w:proofErr w:type="spellEnd"/>
      <w:r>
        <w:rPr>
          <w:rFonts w:ascii="Cambria" w:hAnsi="Cambria"/>
          <w:color w:val="000000"/>
          <w:sz w:val="22"/>
          <w:szCs w:val="22"/>
        </w:rPr>
        <w:t>:</w:t>
      </w:r>
    </w:p>
    <w:p w:rsidR="00A95A3D" w:rsidRPr="00A95A3D" w:rsidRDefault="00A95A3D" w:rsidP="00A95A3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  <w:lang w:val="es-AR"/>
        </w:rPr>
      </w:pPr>
      <w:r w:rsidRPr="00A95A3D">
        <w:rPr>
          <w:rFonts w:ascii="Cambria" w:hAnsi="Cambria"/>
          <w:color w:val="222222"/>
          <w:sz w:val="22"/>
          <w:szCs w:val="22"/>
          <w:shd w:val="clear" w:color="auto" w:fill="FFFFFF"/>
          <w:lang w:val="es-AR"/>
        </w:rPr>
        <w:t>¿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>De qué se trata la historia?</w:t>
      </w:r>
    </w:p>
    <w:p w:rsidR="00A95A3D" w:rsidRPr="00A95A3D" w:rsidRDefault="00A95A3D" w:rsidP="00A95A3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  <w:lang w:val="es-AR"/>
        </w:rPr>
      </w:pPr>
      <w:r w:rsidRPr="00A95A3D">
        <w:rPr>
          <w:rFonts w:ascii="Cambria" w:hAnsi="Cambria"/>
          <w:color w:val="222222"/>
          <w:sz w:val="22"/>
          <w:szCs w:val="22"/>
          <w:shd w:val="clear" w:color="auto" w:fill="FFFFFF"/>
          <w:lang w:val="es-AR"/>
        </w:rPr>
        <w:t>¿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>Qué le pasa a la oruga?</w:t>
      </w:r>
      <w:bookmarkStart w:id="0" w:name="_GoBack"/>
      <w:bookmarkEnd w:id="0"/>
    </w:p>
    <w:p w:rsidR="00A95A3D" w:rsidRPr="00A95A3D" w:rsidRDefault="00A95A3D" w:rsidP="00A95A3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  <w:lang w:val="es-AR"/>
        </w:rPr>
      </w:pPr>
      <w:r w:rsidRPr="00A95A3D">
        <w:rPr>
          <w:rFonts w:ascii="Cambria" w:hAnsi="Cambria"/>
          <w:color w:val="222222"/>
          <w:sz w:val="22"/>
          <w:szCs w:val="22"/>
          <w:shd w:val="clear" w:color="auto" w:fill="FFFFFF"/>
          <w:lang w:val="es-AR"/>
        </w:rPr>
        <w:t>¿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>Por qué le dolía la panza?</w:t>
      </w:r>
    </w:p>
    <w:p w:rsidR="00A95A3D" w:rsidRPr="00A95A3D" w:rsidRDefault="00254174" w:rsidP="00A95A3D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Cambria" w:hAnsi="Cambria"/>
          <w:color w:val="000000"/>
          <w:sz w:val="22"/>
          <w:szCs w:val="22"/>
          <w:lang w:val="es-AR"/>
        </w:rPr>
      </w:pPr>
      <w:r w:rsidRPr="00254174">
        <w:rPr>
          <w:rFonts w:ascii="Cambria" w:hAnsi="Cambria"/>
          <w:sz w:val="22"/>
          <w:szCs w:val="22"/>
        </w:rPr>
        <w:t>¿</w:t>
      </w:r>
      <w:proofErr w:type="spellStart"/>
      <w:r w:rsidRPr="00254174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ó</w:t>
      </w:r>
      <w:r w:rsidRPr="00254174">
        <w:rPr>
          <w:rFonts w:ascii="Cambria" w:hAnsi="Cambria"/>
          <w:sz w:val="22"/>
          <w:szCs w:val="22"/>
        </w:rPr>
        <w:t>mo</w:t>
      </w:r>
      <w:proofErr w:type="spellEnd"/>
      <w:r w:rsidRPr="00254174">
        <w:rPr>
          <w:rFonts w:ascii="Cambria" w:hAnsi="Cambria"/>
          <w:sz w:val="22"/>
          <w:szCs w:val="22"/>
        </w:rPr>
        <w:t xml:space="preserve"> </w:t>
      </w:r>
      <w:proofErr w:type="spellStart"/>
      <w:r w:rsidRPr="00254174">
        <w:rPr>
          <w:rFonts w:ascii="Cambria" w:hAnsi="Cambria"/>
          <w:sz w:val="22"/>
          <w:szCs w:val="22"/>
        </w:rPr>
        <w:t>termina</w:t>
      </w:r>
      <w:proofErr w:type="spellEnd"/>
      <w:r w:rsidRPr="00254174">
        <w:rPr>
          <w:rFonts w:ascii="Cambria" w:hAnsi="Cambria"/>
          <w:sz w:val="22"/>
          <w:szCs w:val="22"/>
        </w:rPr>
        <w:t xml:space="preserve"> la </w:t>
      </w:r>
      <w:proofErr w:type="spellStart"/>
      <w:r w:rsidRPr="00254174">
        <w:rPr>
          <w:rFonts w:ascii="Cambria" w:hAnsi="Cambria"/>
          <w:sz w:val="22"/>
          <w:szCs w:val="22"/>
        </w:rPr>
        <w:t>historia</w:t>
      </w:r>
      <w:proofErr w:type="spellEnd"/>
      <w:r w:rsidRPr="00254174">
        <w:rPr>
          <w:rFonts w:ascii="Cambria" w:hAnsi="Cambria"/>
          <w:sz w:val="22"/>
          <w:szCs w:val="22"/>
        </w:rPr>
        <w:t>?</w:t>
      </w:r>
    </w:p>
    <w:p w:rsidR="00A95A3D" w:rsidRPr="00A95A3D" w:rsidRDefault="00A95A3D" w:rsidP="00A95A3D">
      <w:pPr>
        <w:pStyle w:val="NormalWeb"/>
        <w:spacing w:before="0" w:beforeAutospacing="0" w:after="240" w:afterAutospacing="0"/>
        <w:rPr>
          <w:lang w:val="es-AR"/>
        </w:rPr>
      </w:pPr>
      <w:r w:rsidRPr="00A95A3D">
        <w:rPr>
          <w:rFonts w:ascii="Cambria" w:hAnsi="Cambria"/>
          <w:b/>
          <w:bCs/>
          <w:color w:val="000000"/>
          <w:sz w:val="22"/>
          <w:szCs w:val="22"/>
          <w:lang w:val="es-AR"/>
        </w:rPr>
        <w:t>Actividad 2</w:t>
      </w:r>
    </w:p>
    <w:p w:rsidR="00A95A3D" w:rsidRPr="00A95A3D" w:rsidRDefault="00A95A3D" w:rsidP="00A95A3D">
      <w:pPr>
        <w:pStyle w:val="NormalWeb"/>
        <w:spacing w:before="0" w:beforeAutospacing="0" w:after="240" w:afterAutospacing="0"/>
        <w:rPr>
          <w:lang w:val="es-AR"/>
        </w:rPr>
      </w:pPr>
      <w:r w:rsidRPr="00A95A3D">
        <w:rPr>
          <w:rFonts w:ascii="Cambria" w:hAnsi="Cambria"/>
          <w:color w:val="000000"/>
          <w:sz w:val="22"/>
          <w:szCs w:val="22"/>
          <w:lang w:val="es-AR"/>
        </w:rPr>
        <w:t>En el cuaderno, dibujamos nuestra parte favorita de la historia. Si no tenemos una, dibujamos la que más nos haya gustado.</w:t>
      </w:r>
      <w:r w:rsidRPr="00A95A3D">
        <w:rPr>
          <w:rFonts w:ascii="Cambria" w:hAnsi="Cambria"/>
          <w:color w:val="000000"/>
          <w:sz w:val="22"/>
          <w:szCs w:val="22"/>
          <w:u w:val="single"/>
          <w:lang w:val="es-AR"/>
        </w:rPr>
        <w:t xml:space="preserve"> Mandamos a la seño la foto del dibujo y de la portada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. Puede ser </w:t>
      </w:r>
      <w:r w:rsidR="00CD666F" w:rsidRPr="00A95A3D">
        <w:rPr>
          <w:rFonts w:ascii="Cambria" w:hAnsi="Cambria"/>
          <w:color w:val="000000"/>
          <w:sz w:val="22"/>
          <w:szCs w:val="22"/>
          <w:lang w:val="es-AR"/>
        </w:rPr>
        <w:t>vía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mail o por la plataforma</w:t>
      </w:r>
      <w:r w:rsidR="003718C3">
        <w:rPr>
          <w:rFonts w:ascii="Cambria" w:hAnsi="Cambria"/>
          <w:color w:val="000000"/>
          <w:sz w:val="22"/>
          <w:szCs w:val="22"/>
          <w:lang w:val="es-AR"/>
        </w:rPr>
        <w:t xml:space="preserve"> </w:t>
      </w:r>
      <w:r w:rsidR="003718C3" w:rsidRPr="003718C3">
        <w:rPr>
          <w:rFonts w:ascii="Cambria" w:hAnsi="Cambria"/>
          <w:color w:val="000000"/>
          <w:sz w:val="22"/>
          <w:szCs w:val="22"/>
          <w:lang w:val="es-AR"/>
        </w:rPr>
        <w:t xml:space="preserve">(posición vertical) Puede ser </w:t>
      </w:r>
      <w:r w:rsidR="00985820" w:rsidRPr="003718C3">
        <w:rPr>
          <w:rFonts w:ascii="Cambria" w:hAnsi="Cambria"/>
          <w:color w:val="000000"/>
          <w:sz w:val="22"/>
          <w:szCs w:val="22"/>
          <w:lang w:val="es-AR"/>
        </w:rPr>
        <w:t>vía</w:t>
      </w:r>
      <w:r w:rsidR="003718C3" w:rsidRPr="003718C3">
        <w:rPr>
          <w:rFonts w:ascii="Cambria" w:hAnsi="Cambria"/>
          <w:color w:val="000000"/>
          <w:sz w:val="22"/>
          <w:szCs w:val="22"/>
          <w:lang w:val="es-AR"/>
        </w:rPr>
        <w:t xml:space="preserve"> mail o por la plataforma. Recolectaremos todas las imágenes para elaborar </w:t>
      </w:r>
      <w:r w:rsidR="003718C3" w:rsidRPr="00CB5CCD">
        <w:rPr>
          <w:rFonts w:ascii="Cambria" w:hAnsi="Cambria"/>
          <w:color w:val="000000"/>
          <w:sz w:val="22"/>
          <w:szCs w:val="22"/>
          <w:u w:val="single"/>
          <w:lang w:val="es-AR"/>
        </w:rPr>
        <w:t>un producto final</w:t>
      </w:r>
      <w:r w:rsidR="003718C3" w:rsidRPr="003718C3">
        <w:rPr>
          <w:rFonts w:ascii="Cambria" w:hAnsi="Cambria"/>
          <w:color w:val="000000"/>
          <w:sz w:val="22"/>
          <w:szCs w:val="22"/>
          <w:lang w:val="es-AR"/>
        </w:rPr>
        <w:t>.</w:t>
      </w:r>
    </w:p>
    <w:p w:rsidR="00A95A3D" w:rsidRPr="00A95A3D" w:rsidRDefault="00A95A3D" w:rsidP="00A95A3D">
      <w:pPr>
        <w:pStyle w:val="NormalWeb"/>
        <w:spacing w:before="0" w:beforeAutospacing="0" w:after="240" w:afterAutospacing="0"/>
        <w:rPr>
          <w:lang w:val="es-AR"/>
        </w:rPr>
      </w:pPr>
      <w:r w:rsidRPr="00A95A3D">
        <w:rPr>
          <w:rFonts w:ascii="Cambria" w:hAnsi="Cambria"/>
          <w:b/>
          <w:bCs/>
          <w:color w:val="000000"/>
          <w:sz w:val="22"/>
          <w:szCs w:val="22"/>
          <w:lang w:val="es-AR"/>
        </w:rPr>
        <w:t>Actividad 3</w:t>
      </w:r>
    </w:p>
    <w:p w:rsidR="00A95A3D" w:rsidRDefault="00A95A3D" w:rsidP="00A95A3D">
      <w:pPr>
        <w:pStyle w:val="NormalWeb"/>
        <w:spacing w:before="0" w:beforeAutospacing="0" w:after="240" w:afterAutospacing="0"/>
        <w:rPr>
          <w:rFonts w:ascii="Cambria" w:hAnsi="Cambria"/>
          <w:color w:val="000000"/>
          <w:sz w:val="22"/>
          <w:szCs w:val="22"/>
          <w:lang w:val="es-AR"/>
        </w:rPr>
      </w:pPr>
      <w:r w:rsidRPr="00407B97">
        <w:rPr>
          <w:rFonts w:ascii="Cambria" w:hAnsi="Cambria"/>
          <w:color w:val="000000"/>
          <w:sz w:val="22"/>
          <w:szCs w:val="22"/>
        </w:rPr>
        <w:t xml:space="preserve">Hacemos un “puppet” de “The Very Hungry Caterpillar”. 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>No es necesario imprimirlo, puede armarse en una hoja blanca.</w:t>
      </w:r>
    </w:p>
    <w:p w:rsidR="00CD666F" w:rsidRDefault="00A95A3D" w:rsidP="00A95A3D">
      <w:pPr>
        <w:pStyle w:val="NormalWeb"/>
        <w:spacing w:before="0" w:beforeAutospacing="0" w:after="240" w:afterAutospacing="0"/>
        <w:rPr>
          <w:rFonts w:ascii="Cambria" w:hAnsi="Cambria"/>
          <w:color w:val="000000"/>
          <w:sz w:val="22"/>
          <w:szCs w:val="22"/>
          <w:lang w:val="es-AR"/>
        </w:rPr>
      </w:pP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Pintamos como queramos a la oruga, hay que pintar/decorar el rectángulo que sería el cuerpo y el círculo que es la cara. Luego, cortamos por las líneas más oscuras (NO cortamos las líneas punteadas). Doblamos el cuerpo como si fuera un acordeón por las </w:t>
      </w:r>
      <w:r w:rsidR="00985820" w:rsidRPr="00A95A3D">
        <w:rPr>
          <w:rFonts w:ascii="Cambria" w:hAnsi="Cambria"/>
          <w:color w:val="000000"/>
          <w:sz w:val="22"/>
          <w:szCs w:val="22"/>
          <w:lang w:val="es-AR"/>
        </w:rPr>
        <w:t>líneas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punteadas, como muestra la </w:t>
      </w:r>
      <w:r w:rsidR="00985820" w:rsidRPr="00A95A3D">
        <w:rPr>
          <w:rFonts w:ascii="Cambria" w:hAnsi="Cambria"/>
          <w:color w:val="000000"/>
          <w:sz w:val="22"/>
          <w:szCs w:val="22"/>
          <w:lang w:val="es-AR"/>
        </w:rPr>
        <w:t>imagen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. Pegamos la cabeza en alguna de las puntas del rectángulo. Después, agarramos dos lápices y los pegamos con cinta como está en la foto. </w:t>
      </w:r>
    </w:p>
    <w:p w:rsidR="00A95A3D" w:rsidRPr="00CD666F" w:rsidRDefault="00A95A3D" w:rsidP="00A95A3D">
      <w:pPr>
        <w:pStyle w:val="NormalWeb"/>
        <w:spacing w:before="0" w:beforeAutospacing="0" w:after="240" w:afterAutospacing="0"/>
        <w:rPr>
          <w:lang w:val="es-AR"/>
        </w:rPr>
      </w:pP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Con un lápiz en cada mano, </w:t>
      </w:r>
      <w:r w:rsidR="00985820" w:rsidRPr="00A95A3D">
        <w:rPr>
          <w:rFonts w:ascii="Cambria" w:hAnsi="Cambria"/>
          <w:color w:val="000000"/>
          <w:sz w:val="22"/>
          <w:szCs w:val="22"/>
          <w:lang w:val="es-AR"/>
        </w:rPr>
        <w:t>intenta</w:t>
      </w:r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 mover el “</w:t>
      </w:r>
      <w:proofErr w:type="spellStart"/>
      <w:r w:rsidRPr="00A95A3D">
        <w:rPr>
          <w:rFonts w:ascii="Cambria" w:hAnsi="Cambria"/>
          <w:color w:val="000000"/>
          <w:sz w:val="22"/>
          <w:szCs w:val="22"/>
          <w:lang w:val="es-AR"/>
        </w:rPr>
        <w:t>puppet</w:t>
      </w:r>
      <w:proofErr w:type="spellEnd"/>
      <w:r w:rsidRPr="00A95A3D">
        <w:rPr>
          <w:rFonts w:ascii="Cambria" w:hAnsi="Cambria"/>
          <w:color w:val="000000"/>
          <w:sz w:val="22"/>
          <w:szCs w:val="22"/>
          <w:lang w:val="es-AR"/>
        </w:rPr>
        <w:t xml:space="preserve">” como si fuera de verdad. </w:t>
      </w:r>
      <w:r w:rsidRPr="00CD666F">
        <w:rPr>
          <w:rFonts w:ascii="Cambria" w:hAnsi="Cambria"/>
          <w:color w:val="000000"/>
          <w:sz w:val="22"/>
          <w:szCs w:val="22"/>
          <w:lang w:val="es-AR"/>
        </w:rPr>
        <w:t>Que se diviertan</w:t>
      </w:r>
      <w:proofErr w:type="gramStart"/>
      <w:r w:rsidRPr="00CD666F">
        <w:rPr>
          <w:rFonts w:ascii="Cambria" w:hAnsi="Cambria"/>
          <w:color w:val="000000"/>
          <w:sz w:val="22"/>
          <w:szCs w:val="22"/>
          <w:lang w:val="es-AR"/>
        </w:rPr>
        <w:t>!</w:t>
      </w:r>
      <w:proofErr w:type="gramEnd"/>
      <w:r w:rsidRPr="00CD666F">
        <w:rPr>
          <w:rFonts w:ascii="Cambria" w:hAnsi="Cambria"/>
          <w:color w:val="000000"/>
          <w:sz w:val="22"/>
          <w:szCs w:val="22"/>
          <w:lang w:val="es-AR"/>
        </w:rPr>
        <w:t xml:space="preserve"> :)</w:t>
      </w:r>
    </w:p>
    <w:p w:rsidR="00A95A3D" w:rsidRDefault="00A95A3D" w:rsidP="00A95A3D">
      <w:pPr>
        <w:pStyle w:val="NormalWeb"/>
        <w:spacing w:before="0" w:beforeAutospacing="0" w:after="240" w:afterAutospacing="0"/>
      </w:pP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5734050" cy="7553325"/>
            <wp:effectExtent l="0" t="0" r="0" b="9525"/>
            <wp:docPr id="1" name="Picture 1" descr="https://lh6.googleusercontent.com/_NjL41nKjHWaC0YNKE5Q4MOH0bVnobyxoKzpyUHkGLgXoMJ8Rs8NlTH4fuGtig0RhpdcR1iSuve6ubPlKczguKKYLWeuzjBxxjO8ie8kQdoSogm3WAxtYxKDPtHGJb7NXdzcVC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_NjL41nKjHWaC0YNKE5Q4MOH0bVnobyxoKzpyUHkGLgXoMJ8Rs8NlTH4fuGtig0RhpdcR1iSuve6ubPlKczguKKYLWeuzjBxxjO8ie8kQdoSogm3WAxtYxKDPtHGJb7NXdzcVCi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3F" w:rsidRDefault="00407B97"/>
    <w:sectPr w:rsidR="00CE1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57D"/>
    <w:multiLevelType w:val="multilevel"/>
    <w:tmpl w:val="7488FC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A5DE8"/>
    <w:multiLevelType w:val="multilevel"/>
    <w:tmpl w:val="BFA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3D"/>
    <w:rsid w:val="0005511B"/>
    <w:rsid w:val="00254174"/>
    <w:rsid w:val="003718C3"/>
    <w:rsid w:val="00407B97"/>
    <w:rsid w:val="00914577"/>
    <w:rsid w:val="00985820"/>
    <w:rsid w:val="00A95A3D"/>
    <w:rsid w:val="00B535DA"/>
    <w:rsid w:val="00BB57CF"/>
    <w:rsid w:val="00C012BB"/>
    <w:rsid w:val="00CB5CCD"/>
    <w:rsid w:val="00CD5B5E"/>
    <w:rsid w:val="00CD666F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575E7-9E15-4576-A5C5-E29C322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7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Somers</dc:creator>
  <cp:keywords/>
  <dc:description/>
  <cp:lastModifiedBy>Sofi Somers</cp:lastModifiedBy>
  <cp:revision>11</cp:revision>
  <dcterms:created xsi:type="dcterms:W3CDTF">2020-06-09T15:27:00Z</dcterms:created>
  <dcterms:modified xsi:type="dcterms:W3CDTF">2020-06-10T16:12:00Z</dcterms:modified>
</cp:coreProperties>
</file>